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2C4055">
        <w:rPr>
          <w:rFonts w:ascii="Times New Roman" w:hAnsi="Times New Roman"/>
          <w:b/>
          <w:sz w:val="28"/>
          <w:szCs w:val="28"/>
        </w:rPr>
        <w:t>(</w:t>
      </w:r>
      <w:r w:rsidR="00F74E1E">
        <w:rPr>
          <w:rFonts w:ascii="Times New Roman" w:hAnsi="Times New Roman"/>
          <w:b/>
          <w:sz w:val="28"/>
          <w:szCs w:val="28"/>
        </w:rPr>
        <w:t>и</w:t>
      </w:r>
      <w:r w:rsidR="002C0871">
        <w:rPr>
          <w:rFonts w:ascii="Times New Roman" w:hAnsi="Times New Roman"/>
          <w:b/>
          <w:sz w:val="28"/>
          <w:szCs w:val="28"/>
        </w:rPr>
        <w:t>)_</w:t>
      </w:r>
      <w:r w:rsidR="00F74E1E">
        <w:rPr>
          <w:rFonts w:ascii="Times New Roman" w:hAnsi="Times New Roman"/>
          <w:b/>
          <w:sz w:val="28"/>
          <w:szCs w:val="28"/>
        </w:rPr>
        <w:t>545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F74E1E">
        <w:rPr>
          <w:rFonts w:ascii="Times New Roman" w:hAnsi="Times New Roman"/>
          <w:b/>
          <w:color w:val="000000"/>
          <w:lang w:eastAsia="en-US"/>
        </w:rPr>
        <w:t>Проектирование систем противопожарной защиты зданий производственного и складского назначения</w:t>
      </w:r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32B77">
        <w:rPr>
          <w:rFonts w:ascii="Times New Roman" w:hAnsi="Times New Roman"/>
          <w:color w:val="000000"/>
          <w:lang w:eastAsia="en-US"/>
        </w:rPr>
        <w:t>26.02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</w:t>
      </w:r>
      <w:r w:rsidR="00432B77">
        <w:rPr>
          <w:rFonts w:ascii="Times New Roman" w:hAnsi="Times New Roman"/>
          <w:color w:val="000000"/>
          <w:lang w:eastAsia="en-US"/>
        </w:rPr>
        <w:t>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6.03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432B77">
        <w:rPr>
          <w:rFonts w:ascii="Times New Roman" w:hAnsi="Times New Roman"/>
          <w:color w:val="000000"/>
          <w:lang w:eastAsia="en-US"/>
        </w:rPr>
        <w:t>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05053C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9DE5-1B94-4C4B-965B-ED068242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26</cp:revision>
  <cp:lastPrinted>2019-11-15T03:43:00Z</cp:lastPrinted>
  <dcterms:created xsi:type="dcterms:W3CDTF">2019-12-24T11:40:00Z</dcterms:created>
  <dcterms:modified xsi:type="dcterms:W3CDTF">2020-02-26T12:07:00Z</dcterms:modified>
</cp:coreProperties>
</file>